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849E0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  <w:bookmarkStart w:id="0" w:name="_GoBack"/>
      <w:r w:rsidRPr="009D2B00">
        <w:rPr>
          <w:rFonts w:asciiTheme="majorHAnsi" w:hAnsiTheme="majorHAnsi"/>
          <w:sz w:val="22"/>
          <w:szCs w:val="22"/>
        </w:rPr>
        <w:t>Beskrivelse av byggevare:</w:t>
      </w:r>
    </w:p>
    <w:p w14:paraId="2F16E606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  <w:r w:rsidRPr="009D2B00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C83513E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</w:p>
    <w:p w14:paraId="74D081ED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  <w:r w:rsidRPr="009D2B00">
        <w:rPr>
          <w:rFonts w:asciiTheme="majorHAnsi" w:hAnsiTheme="majorHAnsi"/>
          <w:sz w:val="22"/>
          <w:szCs w:val="22"/>
        </w:rPr>
        <w:t>Teknisk spesifikasjon som er lagt til grunn</w:t>
      </w:r>
    </w:p>
    <w:p w14:paraId="7E154918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  <w:r w:rsidRPr="009D2B00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1A2226B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</w:p>
    <w:p w14:paraId="140F30B9" w14:textId="77777777" w:rsid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  <w:r w:rsidRPr="009D2B00">
        <w:rPr>
          <w:rFonts w:asciiTheme="majorHAnsi" w:hAnsiTheme="majorHAnsi"/>
          <w:sz w:val="22"/>
          <w:szCs w:val="22"/>
        </w:rPr>
        <w:t xml:space="preserve">Produsent: </w:t>
      </w:r>
    </w:p>
    <w:p w14:paraId="25CCF87C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  <w:r w:rsidRPr="009D2B00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43656744" w14:textId="77777777" w:rsidR="009D2B00" w:rsidRPr="009D2B00" w:rsidRDefault="009D2B00" w:rsidP="009D2B00">
      <w:pPr>
        <w:rPr>
          <w:rFonts w:asciiTheme="majorHAnsi" w:hAnsiTheme="majorHAnsi"/>
          <w:sz w:val="22"/>
          <w:szCs w:val="22"/>
        </w:rPr>
      </w:pPr>
    </w:p>
    <w:p w14:paraId="24377AB7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  <w:r w:rsidRPr="009D2B00">
        <w:rPr>
          <w:rFonts w:asciiTheme="majorHAnsi" w:hAnsiTheme="majorHAnsi"/>
          <w:sz w:val="22"/>
          <w:szCs w:val="22"/>
        </w:rPr>
        <w:t>Dersom byggevaren importeres fra utenfor EØS-området</w:t>
      </w:r>
    </w:p>
    <w:p w14:paraId="7F6B7E3E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  <w:r w:rsidRPr="009D2B00">
        <w:rPr>
          <w:rFonts w:asciiTheme="majorHAnsi" w:hAnsiTheme="majorHAnsi"/>
          <w:sz w:val="22"/>
          <w:szCs w:val="22"/>
        </w:rPr>
        <w:t>Importør:</w:t>
      </w:r>
    </w:p>
    <w:p w14:paraId="59D70077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  <w:r w:rsidRPr="009D2B00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839BD75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</w:p>
    <w:p w14:paraId="4A25FE61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  <w:r w:rsidRPr="009D2B00">
        <w:rPr>
          <w:rFonts w:asciiTheme="majorHAnsi" w:hAnsiTheme="majorHAnsi"/>
          <w:sz w:val="22"/>
          <w:szCs w:val="22"/>
        </w:rPr>
        <w:t>Byggevarens egenskaper:</w:t>
      </w:r>
    </w:p>
    <w:p w14:paraId="2E9CB704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094"/>
        <w:gridCol w:w="3093"/>
        <w:gridCol w:w="3095"/>
      </w:tblGrid>
      <w:tr w:rsidR="009D2B00" w:rsidRPr="009D2B00" w14:paraId="139DDEAA" w14:textId="77777777" w:rsidTr="008C58EF">
        <w:tc>
          <w:tcPr>
            <w:tcW w:w="1666" w:type="pct"/>
          </w:tcPr>
          <w:p w14:paraId="4D25DDE2" w14:textId="77777777" w:rsidR="009D2B00" w:rsidRPr="009D2B00" w:rsidRDefault="009D2B00" w:rsidP="009D2B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2B00">
              <w:rPr>
                <w:rFonts w:asciiTheme="majorHAnsi" w:hAnsiTheme="majorHAnsi"/>
                <w:sz w:val="22"/>
                <w:szCs w:val="22"/>
              </w:rPr>
              <w:t>egenskaper</w:t>
            </w:r>
          </w:p>
        </w:tc>
        <w:tc>
          <w:tcPr>
            <w:tcW w:w="1666" w:type="pct"/>
          </w:tcPr>
          <w:p w14:paraId="40BE013E" w14:textId="77777777" w:rsidR="009D2B00" w:rsidRPr="009D2B00" w:rsidRDefault="009D2B00" w:rsidP="009D2B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2B00">
              <w:rPr>
                <w:rFonts w:asciiTheme="majorHAnsi" w:hAnsiTheme="majorHAnsi"/>
                <w:sz w:val="22"/>
                <w:szCs w:val="22"/>
              </w:rPr>
              <w:t>Ytelser</w:t>
            </w:r>
          </w:p>
        </w:tc>
        <w:tc>
          <w:tcPr>
            <w:tcW w:w="1667" w:type="pct"/>
          </w:tcPr>
          <w:p w14:paraId="54426EB4" w14:textId="77777777" w:rsidR="009D2B00" w:rsidRPr="009D2B00" w:rsidRDefault="009D2B00" w:rsidP="009D2B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D2B00">
              <w:rPr>
                <w:rFonts w:asciiTheme="majorHAnsi" w:hAnsiTheme="majorHAnsi"/>
                <w:sz w:val="22"/>
                <w:szCs w:val="22"/>
              </w:rPr>
              <w:t>Testmetoder</w:t>
            </w:r>
          </w:p>
        </w:tc>
      </w:tr>
      <w:tr w:rsidR="009D2B00" w:rsidRPr="009D2B00" w14:paraId="54ACF066" w14:textId="77777777" w:rsidTr="008C58EF">
        <w:tc>
          <w:tcPr>
            <w:tcW w:w="1666" w:type="pct"/>
          </w:tcPr>
          <w:p w14:paraId="2A73C91F" w14:textId="77777777" w:rsidR="009D2B00" w:rsidRPr="009D2B00" w:rsidRDefault="009D2B00" w:rsidP="009D2B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66" w:type="pct"/>
          </w:tcPr>
          <w:p w14:paraId="36F767EE" w14:textId="77777777" w:rsidR="009D2B00" w:rsidRPr="009D2B00" w:rsidRDefault="009D2B00" w:rsidP="009D2B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4C5ADBBE" w14:textId="77777777" w:rsidR="009D2B00" w:rsidRPr="009D2B00" w:rsidRDefault="009D2B00" w:rsidP="009D2B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D2B00" w:rsidRPr="009D2B00" w14:paraId="385BD4B6" w14:textId="77777777" w:rsidTr="008C58EF">
        <w:tc>
          <w:tcPr>
            <w:tcW w:w="1666" w:type="pct"/>
          </w:tcPr>
          <w:p w14:paraId="098F53DF" w14:textId="77777777" w:rsidR="009D2B00" w:rsidRPr="009D2B00" w:rsidRDefault="009D2B00" w:rsidP="009D2B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66" w:type="pct"/>
          </w:tcPr>
          <w:p w14:paraId="5A914B2E" w14:textId="77777777" w:rsidR="009D2B00" w:rsidRPr="009D2B00" w:rsidRDefault="009D2B00" w:rsidP="009D2B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67" w:type="pct"/>
          </w:tcPr>
          <w:p w14:paraId="12FE1442" w14:textId="77777777" w:rsidR="009D2B00" w:rsidRPr="009D2B00" w:rsidRDefault="009D2B00" w:rsidP="009D2B0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5FC0E74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</w:p>
    <w:p w14:paraId="21C344CB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  <w:r w:rsidRPr="009D2B00">
        <w:rPr>
          <w:rFonts w:asciiTheme="majorHAnsi" w:hAnsiTheme="majorHAnsi"/>
          <w:sz w:val="22"/>
          <w:szCs w:val="22"/>
        </w:rPr>
        <w:t>Beskrivelse av tredjepartskontroll som er utført:</w:t>
      </w:r>
    </w:p>
    <w:p w14:paraId="5B32F29E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  <w:r w:rsidRPr="009D2B00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4C926D31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</w:p>
    <w:p w14:paraId="2873C9D1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</w:p>
    <w:p w14:paraId="7D1228AB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  <w:r w:rsidRPr="009D2B00">
        <w:rPr>
          <w:rFonts w:asciiTheme="majorHAnsi" w:hAnsiTheme="majorHAnsi"/>
          <w:sz w:val="22"/>
          <w:szCs w:val="22"/>
        </w:rPr>
        <w:t>Navn og kontaktdetaljene til tredjepartsorgan</w:t>
      </w:r>
    </w:p>
    <w:p w14:paraId="3CAF2ED8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  <w:r w:rsidRPr="009D2B00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7A4DEB9" w14:textId="77777777" w:rsidR="009D2B00" w:rsidRPr="009D2B00" w:rsidRDefault="009D2B00" w:rsidP="009D2B00">
      <w:pPr>
        <w:jc w:val="center"/>
        <w:rPr>
          <w:rFonts w:asciiTheme="majorHAnsi" w:hAnsiTheme="majorHAnsi"/>
          <w:sz w:val="22"/>
          <w:szCs w:val="22"/>
        </w:rPr>
      </w:pPr>
    </w:p>
    <w:p w14:paraId="7B013944" w14:textId="77777777" w:rsidR="00A26A18" w:rsidRPr="009D2B00" w:rsidRDefault="00A26A18" w:rsidP="009D2B00">
      <w:pPr>
        <w:jc w:val="center"/>
        <w:rPr>
          <w:sz w:val="22"/>
          <w:szCs w:val="22"/>
        </w:rPr>
      </w:pPr>
    </w:p>
    <w:bookmarkEnd w:id="0"/>
    <w:sectPr w:rsidR="00A26A18" w:rsidRPr="009D2B00" w:rsidSect="00A26A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00"/>
    <w:rsid w:val="009D2B00"/>
    <w:rsid w:val="00A26A18"/>
    <w:rsid w:val="00F7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AF71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D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B0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D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518</Characters>
  <Application>Microsoft Macintosh Word</Application>
  <DocSecurity>0</DocSecurity>
  <Lines>4</Lines>
  <Paragraphs>1</Paragraphs>
  <ScaleCrop>false</ScaleCrop>
  <Company>Statens Bygningstekniske Etat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Veulemans</dc:creator>
  <cp:keywords/>
  <dc:description/>
  <cp:lastModifiedBy>Mathieu Veulemans</cp:lastModifiedBy>
  <cp:revision>2</cp:revision>
  <dcterms:created xsi:type="dcterms:W3CDTF">2014-09-23T10:00:00Z</dcterms:created>
  <dcterms:modified xsi:type="dcterms:W3CDTF">2014-09-23T20:30:00Z</dcterms:modified>
</cp:coreProperties>
</file>